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741AF" w14:textId="77777777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 xml:space="preserve">Załącznik nr 1 </w:t>
      </w:r>
    </w:p>
    <w:p w14:paraId="324BC567" w14:textId="0CF61E5C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do zapytani</w:t>
      </w:r>
      <w:r w:rsidR="000E72DA">
        <w:rPr>
          <w:rFonts w:asciiTheme="minorHAnsi" w:hAnsiTheme="minorHAnsi" w:cstheme="minorHAnsi"/>
          <w:b/>
          <w:bCs/>
          <w:color w:val="000000"/>
          <w:szCs w:val="24"/>
        </w:rPr>
        <w:t>a</w:t>
      </w: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 xml:space="preserve"> ofertowego</w:t>
      </w:r>
    </w:p>
    <w:p w14:paraId="1CB90790" w14:textId="5DD9D00C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S.270.2.</w:t>
      </w:r>
      <w:r w:rsidR="00DE4C11">
        <w:rPr>
          <w:rFonts w:asciiTheme="minorHAnsi" w:hAnsiTheme="minorHAnsi" w:cstheme="minorHAnsi"/>
          <w:b/>
          <w:bCs/>
          <w:color w:val="000000"/>
          <w:szCs w:val="24"/>
        </w:rPr>
        <w:t>22.2024</w:t>
      </w:r>
    </w:p>
    <w:p w14:paraId="4A6AEBB3" w14:textId="77777777" w:rsidR="000766E9" w:rsidRP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66CF62FC" w14:textId="2BBD6ADA" w:rsidR="009737CA" w:rsidRPr="001347FB" w:rsidRDefault="009737C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1347FB">
        <w:rPr>
          <w:rFonts w:asciiTheme="minorHAnsi" w:hAnsiTheme="minorHAnsi" w:cstheme="minorHAnsi"/>
          <w:b/>
          <w:bCs/>
          <w:color w:val="000000"/>
          <w:sz w:val="28"/>
          <w:szCs w:val="28"/>
        </w:rPr>
        <w:t>A. Specyfikacja techniczna (rodzaje, parametry, funkcje) i ilościowa zamawianych urządzeń</w:t>
      </w:r>
    </w:p>
    <w:p w14:paraId="3D154672" w14:textId="1E0244B5" w:rsidR="009737CA" w:rsidRDefault="009737C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p w14:paraId="5999ED7F" w14:textId="77777777" w:rsidR="00454F3A" w:rsidRPr="00080295" w:rsidRDefault="00454F3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p w14:paraId="4C8744A1" w14:textId="3114169C" w:rsidR="009737CA" w:rsidRPr="00DE4C11" w:rsidRDefault="009E72B0" w:rsidP="009E72B0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</w:pPr>
      <w:r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 xml:space="preserve">Laptopy – </w:t>
      </w:r>
      <w:r w:rsidR="00DE4C11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>6</w:t>
      </w:r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 xml:space="preserve"> szt.</w:t>
      </w:r>
    </w:p>
    <w:p w14:paraId="6AB438E2" w14:textId="77777777" w:rsidR="00DE4C11" w:rsidRPr="00080295" w:rsidRDefault="00DE4C11" w:rsidP="00DE4C11">
      <w:pPr>
        <w:pStyle w:val="Tekstpodstawowy"/>
        <w:spacing w:after="0"/>
        <w:ind w:left="720"/>
        <w:jc w:val="both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0"/>
        <w:gridCol w:w="5787"/>
      </w:tblGrid>
      <w:tr w:rsidR="00DE4C11" w:rsidRPr="00DE4C11" w14:paraId="2A30312A" w14:textId="77777777" w:rsidTr="00DE4C11">
        <w:trPr>
          <w:trHeight w:val="960"/>
        </w:trPr>
        <w:tc>
          <w:tcPr>
            <w:tcW w:w="18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8A5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Typ komputera</w:t>
            </w:r>
          </w:p>
        </w:tc>
        <w:tc>
          <w:tcPr>
            <w:tcW w:w="31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B36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Laptop</w:t>
            </w:r>
          </w:p>
        </w:tc>
      </w:tr>
      <w:tr w:rsidR="00DE4C11" w:rsidRPr="00DE4C11" w14:paraId="4D8258BE" w14:textId="77777777" w:rsidTr="00DE4C11">
        <w:trPr>
          <w:trHeight w:val="9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ADB52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Procesor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A21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Procesor Intel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Core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i5 min. 13 generacji (12 MB pamięci podręcznej, 12 rdzeni, do 4,3 GHz)</w:t>
            </w:r>
          </w:p>
        </w:tc>
      </w:tr>
      <w:tr w:rsidR="00DE4C11" w:rsidRPr="00DE4C11" w14:paraId="4F66FE97" w14:textId="77777777" w:rsidTr="00DE4C11">
        <w:trPr>
          <w:trHeight w:val="3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407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Dysk twardy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43EF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min. 512 GB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PCIe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SSD M.2</w:t>
            </w:r>
          </w:p>
        </w:tc>
      </w:tr>
      <w:tr w:rsidR="00DE4C11" w:rsidRPr="00DE4C11" w14:paraId="2C623B9C" w14:textId="77777777" w:rsidTr="00DE4C11">
        <w:trPr>
          <w:trHeight w:val="6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CDB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Wielkość zainstalowanej pamięci RAM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67D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min. 16 GB DDR5</w:t>
            </w:r>
          </w:p>
        </w:tc>
      </w:tr>
      <w:tr w:rsidR="00DE4C11" w:rsidRPr="00DE4C11" w14:paraId="3D3B8B84" w14:textId="77777777" w:rsidTr="00DE4C11">
        <w:trPr>
          <w:trHeight w:val="12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925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Wyświetlacz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A03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15,6”, FHD 1920 x 1080, 60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Hz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, IPS, bez obsługi dotykowej, powłoka przeciwodblaskowa, 250 nitów, 45% gamy barw NTSC</w:t>
            </w:r>
          </w:p>
        </w:tc>
      </w:tr>
      <w:tr w:rsidR="00DE4C11" w:rsidRPr="00DE4C11" w14:paraId="0A015532" w14:textId="77777777" w:rsidTr="00DE4C11">
        <w:trPr>
          <w:trHeight w:val="3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148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Karta graficzna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72A2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Zintegrowana karta graficzna Intel </w:t>
            </w:r>
          </w:p>
        </w:tc>
      </w:tr>
      <w:tr w:rsidR="00DE4C11" w:rsidRPr="00DE4C11" w14:paraId="259A885C" w14:textId="77777777" w:rsidTr="00DE4C11">
        <w:trPr>
          <w:trHeight w:val="645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E164F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Karta dźwiękowa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C8E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Głośniki stereofoniczne z technologią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Realtek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Waves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MaxxAudio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13.0, 2 W x 2 (łącznie 4 W)</w:t>
            </w:r>
          </w:p>
        </w:tc>
      </w:tr>
      <w:tr w:rsidR="00DE4C11" w:rsidRPr="00DE4C11" w14:paraId="3C0AC574" w14:textId="77777777" w:rsidTr="00DE4C11">
        <w:trPr>
          <w:trHeight w:val="3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F29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Karta sieciowa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1258F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100/1000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Mbps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Gigabit Ethernet</w:t>
            </w:r>
          </w:p>
        </w:tc>
      </w:tr>
      <w:tr w:rsidR="00DE4C11" w:rsidRPr="00DE4C11" w14:paraId="569F99D0" w14:textId="77777777" w:rsidTr="00DE4C11">
        <w:trPr>
          <w:trHeight w:val="6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5B93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Komunikacja bezprzewodowa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AD00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Bluetooth 5.3,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WiFi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6 lub 6E, 2x2, MIMO, 802.11ax</w:t>
            </w:r>
          </w:p>
        </w:tc>
      </w:tr>
      <w:tr w:rsidR="00DE4C11" w:rsidRPr="00DE4C11" w14:paraId="7C1A865E" w14:textId="77777777" w:rsidTr="00DE4C11">
        <w:trPr>
          <w:trHeight w:val="132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9EF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Kamera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BA23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Kamera FHD RGB 1080p przy 30 kl./s, dwa mikrofony, czujnik oświetlenia otoczenia, funkcja Express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Sign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-In, wykrywanie obecności użytkownika i funkcja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Intelligent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Privacy</w:t>
            </w:r>
            <w:proofErr w:type="spellEnd"/>
          </w:p>
        </w:tc>
      </w:tr>
      <w:tr w:rsidR="00DE4C11" w:rsidRPr="00DE4C11" w14:paraId="01B21A1B" w14:textId="77777777" w:rsidTr="00DE4C11">
        <w:trPr>
          <w:trHeight w:val="3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D06B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Czytnik kart inteligentnych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649F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wbudowany czytnik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SmartCard</w:t>
            </w:r>
            <w:proofErr w:type="spellEnd"/>
          </w:p>
        </w:tc>
      </w:tr>
      <w:tr w:rsidR="00DE4C11" w:rsidRPr="00DE4C11" w14:paraId="0CDCF0B3" w14:textId="77777777" w:rsidTr="00DE4C11">
        <w:trPr>
          <w:trHeight w:val="27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387B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Złącza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5AC9" w14:textId="77777777" w:rsid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2 porty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Thunderbolt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4 (40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Gb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/s) z trybem alternatywnym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DisplayPort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/ USB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Type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-C / USB4 / funkcją Power Delivery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 xml:space="preserve">1 port USB 3.2 pierwszej generacji z funkcją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PowerShare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1 port USB 3.2 pierwszej generacji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1 port HDMI 2.1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1 uniwersalny port audio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1 port Ethernet RJ45</w:t>
            </w:r>
          </w:p>
          <w:p w14:paraId="1FA378DC" w14:textId="77777777" w:rsid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  <w:p w14:paraId="25A382C8" w14:textId="5D6059E0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  <w:tr w:rsidR="00DE4C11" w:rsidRPr="00DE4C11" w14:paraId="59767223" w14:textId="77777777" w:rsidTr="00DE4C11">
        <w:trPr>
          <w:trHeight w:val="915"/>
        </w:trPr>
        <w:tc>
          <w:tcPr>
            <w:tcW w:w="18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9EA6" w14:textId="3A24C692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lastRenderedPageBreak/>
              <w:t>Typ komputera</w:t>
            </w:r>
          </w:p>
        </w:tc>
        <w:tc>
          <w:tcPr>
            <w:tcW w:w="3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016D" w14:textId="2FE2B3AB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Laptop</w:t>
            </w:r>
          </w:p>
        </w:tc>
      </w:tr>
      <w:tr w:rsidR="00DE4C11" w:rsidRPr="00DE4C11" w14:paraId="415676DB" w14:textId="77777777" w:rsidTr="00DE4C11">
        <w:trPr>
          <w:trHeight w:val="91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C5CB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Klawiatura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AA2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Podświetlana klawiatura ze specjalnym klawiszem do obsługi sztucznej inteligencji i klawiaturą numeryczną, 99 klawiszy</w:t>
            </w:r>
          </w:p>
        </w:tc>
      </w:tr>
      <w:tr w:rsidR="00DE4C11" w:rsidRPr="00DE4C11" w14:paraId="5A78F758" w14:textId="77777777" w:rsidTr="00DE4C11">
        <w:trPr>
          <w:trHeight w:val="1500"/>
        </w:trPr>
        <w:tc>
          <w:tcPr>
            <w:tcW w:w="18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A7D7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Niezbędne akcesoria</w:t>
            </w:r>
          </w:p>
        </w:tc>
        <w:tc>
          <w:tcPr>
            <w:tcW w:w="3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CD44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dedykowana dla modelu stacja dokująca z portami USB 3.0 - 3 szt., USB C 3.0 Typ C - 1 szt., USB Typu-C (z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DisplayPort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) - 1 szt., HDMI - 1 szt., RJ-45, Display-Port - 2 szt., DC-in - 1 szt.; fabryczny zasilacz do laptopa, bateria, </w:t>
            </w:r>
          </w:p>
        </w:tc>
      </w:tr>
      <w:tr w:rsidR="00DE4C11" w:rsidRPr="00DE4C11" w14:paraId="4A31563E" w14:textId="77777777" w:rsidTr="00DE4C11">
        <w:trPr>
          <w:trHeight w:val="9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CA80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Zainstalowany system operacyjny wraz z licencją i nośnikiem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810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Windows 11 Professional PL</w:t>
            </w:r>
          </w:p>
        </w:tc>
      </w:tr>
      <w:tr w:rsidR="00DE4C11" w:rsidRPr="00DE4C11" w14:paraId="321813D4" w14:textId="77777777" w:rsidTr="00DE4C11">
        <w:trPr>
          <w:trHeight w:val="61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65ADE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Gwarancja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8E86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Gwarancja producenta -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Prosupport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Onsite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Service 60 Mies.</w:t>
            </w:r>
          </w:p>
        </w:tc>
      </w:tr>
      <w:tr w:rsidR="00DE4C11" w:rsidRPr="00DE4C11" w14:paraId="42852E75" w14:textId="77777777" w:rsidTr="00DE4C11">
        <w:trPr>
          <w:trHeight w:val="300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D7B2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Uwagi</w:t>
            </w:r>
          </w:p>
        </w:tc>
        <w:tc>
          <w:tcPr>
            <w:tcW w:w="3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E6B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Sprzęt fabrycznie nowy</w:t>
            </w:r>
          </w:p>
        </w:tc>
      </w:tr>
      <w:tr w:rsidR="00DE4C11" w:rsidRPr="00DE4C11" w14:paraId="3FD85521" w14:textId="77777777" w:rsidTr="00DE4C11">
        <w:trPr>
          <w:trHeight w:val="300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23E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szCs w:val="24"/>
                <w:lang w:eastAsia="pl-PL"/>
              </w:rPr>
              <w:t>Torba na laptop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165B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szCs w:val="24"/>
                <w:lang w:eastAsia="pl-PL"/>
              </w:rPr>
              <w:t>W zestawie (5 szt.)</w:t>
            </w:r>
          </w:p>
        </w:tc>
      </w:tr>
      <w:tr w:rsidR="00DE4C11" w:rsidRPr="00DE4C11" w14:paraId="206B5E11" w14:textId="77777777" w:rsidTr="00DE4C11">
        <w:trPr>
          <w:trHeight w:val="1515"/>
        </w:trPr>
        <w:tc>
          <w:tcPr>
            <w:tcW w:w="18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946B48B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Wyposażenie dodatkowe</w:t>
            </w:r>
          </w:p>
        </w:tc>
        <w:tc>
          <w:tcPr>
            <w:tcW w:w="31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89255E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Dedykowana klawiatura bezprzewodowa i mysz optyczna bezprzewodowa tej samej firmy co laptop, kabel HDMI min. 2 m., linka zabezpieczająca dedykowana dla modelu laptopa</w:t>
            </w:r>
          </w:p>
        </w:tc>
      </w:tr>
    </w:tbl>
    <w:p w14:paraId="32584666" w14:textId="0139173A" w:rsidR="009E72B0" w:rsidRDefault="009E72B0" w:rsidP="009737CA">
      <w:pPr>
        <w:pStyle w:val="Tekstpodstawowy"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E57D190" w14:textId="7A0F3EFA" w:rsidR="00454F3A" w:rsidRDefault="00DE4C11" w:rsidP="00DE4C11">
      <w:pPr>
        <w:widowControl/>
        <w:suppressAutoHyphens w:val="0"/>
        <w:spacing w:after="160" w:line="259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br w:type="page"/>
      </w:r>
    </w:p>
    <w:p w14:paraId="0C990813" w14:textId="1B996C1B" w:rsidR="009E72B0" w:rsidRPr="00DE4C11" w:rsidRDefault="00DE4C11" w:rsidP="009E72B0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</w:pPr>
      <w:r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Monitor</w:t>
      </w:r>
      <w:r w:rsidR="009E72B0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 xml:space="preserve">  - </w:t>
      </w:r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1</w:t>
      </w:r>
      <w:r w:rsidR="009E72B0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 xml:space="preserve"> </w:t>
      </w:r>
      <w:proofErr w:type="spellStart"/>
      <w:r w:rsidR="009E72B0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szt</w:t>
      </w:r>
      <w:proofErr w:type="spellEnd"/>
      <w:r w:rsidR="009E72B0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5"/>
        <w:gridCol w:w="4802"/>
      </w:tblGrid>
      <w:tr w:rsidR="00DE4C11" w:rsidRPr="00DE4C11" w14:paraId="216FCB54" w14:textId="77777777" w:rsidTr="00DE4C11">
        <w:trPr>
          <w:trHeight w:val="780"/>
        </w:trPr>
        <w:tc>
          <w:tcPr>
            <w:tcW w:w="2349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5B40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bookmarkStart w:id="0" w:name="_Hlk176253940"/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Rodzaj urządzenia</w:t>
            </w:r>
          </w:p>
        </w:tc>
        <w:tc>
          <w:tcPr>
            <w:tcW w:w="2651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8E67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Monitor - stacja dokująca</w:t>
            </w:r>
          </w:p>
        </w:tc>
      </w:tr>
      <w:bookmarkEnd w:id="0"/>
      <w:tr w:rsidR="00DE4C11" w:rsidRPr="00DE4C11" w14:paraId="11E2D1F5" w14:textId="77777777" w:rsidTr="00DE4C11">
        <w:trPr>
          <w:trHeight w:val="315"/>
        </w:trPr>
        <w:tc>
          <w:tcPr>
            <w:tcW w:w="23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1B0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Przekątna ekranu</w:t>
            </w:r>
          </w:p>
        </w:tc>
        <w:tc>
          <w:tcPr>
            <w:tcW w:w="26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8AC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27"</w:t>
            </w:r>
          </w:p>
        </w:tc>
      </w:tr>
      <w:tr w:rsidR="00DE4C11" w:rsidRPr="00DE4C11" w14:paraId="636CA063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599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Powłoka matrycy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257B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Matowa</w:t>
            </w:r>
          </w:p>
        </w:tc>
      </w:tr>
      <w:tr w:rsidR="00DE4C11" w:rsidRPr="00DE4C11" w14:paraId="780D9741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CEAE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Rodzaj matrycy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C57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LED, IPS</w:t>
            </w:r>
          </w:p>
        </w:tc>
      </w:tr>
      <w:tr w:rsidR="00DE4C11" w:rsidRPr="00DE4C11" w14:paraId="70BD92FD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879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Typ ekranu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E396B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Płaski</w:t>
            </w:r>
          </w:p>
        </w:tc>
      </w:tr>
      <w:tr w:rsidR="00DE4C11" w:rsidRPr="00DE4C11" w14:paraId="6BA48540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DAF0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Monitor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bezramkowy</w:t>
            </w:r>
            <w:proofErr w:type="spellEnd"/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7F9B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</w:tr>
      <w:tr w:rsidR="00DE4C11" w:rsidRPr="00DE4C11" w14:paraId="2C3DFA50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CE1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Rozdzielczość ekranu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A96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3840 x 2160 (UHD 4K)</w:t>
            </w:r>
          </w:p>
        </w:tc>
      </w:tr>
      <w:tr w:rsidR="00DE4C11" w:rsidRPr="00DE4C11" w14:paraId="0C0A047B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888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Format obrazu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AF7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16:09</w:t>
            </w:r>
          </w:p>
        </w:tc>
      </w:tr>
      <w:tr w:rsidR="00DE4C11" w:rsidRPr="00DE4C11" w14:paraId="4BCB0F5A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A88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Częstotliwość odświeżania ekranu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B4E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60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Hz</w:t>
            </w:r>
            <w:proofErr w:type="spellEnd"/>
          </w:p>
        </w:tc>
      </w:tr>
      <w:tr w:rsidR="00DE4C11" w:rsidRPr="00DE4C11" w14:paraId="16CDD723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D40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Odwzorowanie przestrzeni barw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ACC5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sRGB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: 99%</w:t>
            </w:r>
          </w:p>
        </w:tc>
      </w:tr>
      <w:tr w:rsidR="00DE4C11" w:rsidRPr="00DE4C11" w14:paraId="1AA025A2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0FB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Liczba wyświetlanych kolorów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9E1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1,07 mld</w:t>
            </w:r>
          </w:p>
        </w:tc>
      </w:tr>
      <w:tr w:rsidR="00DE4C11" w:rsidRPr="00DE4C11" w14:paraId="72820A2F" w14:textId="77777777" w:rsidTr="00DE4C11">
        <w:trPr>
          <w:trHeight w:val="6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6C7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Czas reakcji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D6540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5 ms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8 ms</w:t>
            </w:r>
          </w:p>
        </w:tc>
      </w:tr>
      <w:tr w:rsidR="00DE4C11" w:rsidRPr="00DE4C11" w14:paraId="4E39CD3D" w14:textId="77777777" w:rsidTr="00DE4C11">
        <w:trPr>
          <w:trHeight w:val="6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A74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Technologia ochrony oczu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58E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Redukcja migotania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Flicker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free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Filtr światła niebieskiego</w:t>
            </w:r>
          </w:p>
        </w:tc>
      </w:tr>
      <w:tr w:rsidR="00DE4C11" w:rsidRPr="00DE4C11" w14:paraId="06646F07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86A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Wielkość plamki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1D1A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0,155 x 0,155 mm</w:t>
            </w:r>
          </w:p>
        </w:tc>
      </w:tr>
      <w:tr w:rsidR="00DE4C11" w:rsidRPr="00DE4C11" w14:paraId="71F1BF73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08F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Jasność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949D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350 cd/m²</w:t>
            </w:r>
          </w:p>
        </w:tc>
      </w:tr>
      <w:tr w:rsidR="00DE4C11" w:rsidRPr="00DE4C11" w14:paraId="384180EF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879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Kontrast statyczny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0FD47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1 000:1</w:t>
            </w:r>
          </w:p>
        </w:tc>
      </w:tr>
      <w:tr w:rsidR="00DE4C11" w:rsidRPr="00DE4C11" w14:paraId="3CCAC3F0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192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Kąt widzenia w poziomie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CEBB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178 stopni</w:t>
            </w:r>
          </w:p>
        </w:tc>
      </w:tr>
      <w:tr w:rsidR="00DE4C11" w:rsidRPr="00DE4C11" w14:paraId="79372447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917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Kąt widzenia w pionie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AD2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178 stopni</w:t>
            </w:r>
          </w:p>
        </w:tc>
      </w:tr>
      <w:tr w:rsidR="00DE4C11" w:rsidRPr="00DE4C11" w14:paraId="19D3DC85" w14:textId="77777777" w:rsidTr="00DE4C11">
        <w:trPr>
          <w:trHeight w:val="18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AEB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Złącza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136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HDMI - 1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DisplayPort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1.4 - 1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RJ-45 (LAN) - 1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USB 3.2 Gen. 1 - 4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USB Typu-C (z Power Delivery) - 1 szt.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AC-in (wejście zasilania) - 1 szt.</w:t>
            </w:r>
          </w:p>
        </w:tc>
      </w:tr>
      <w:tr w:rsidR="00DE4C11" w:rsidRPr="00DE4C11" w14:paraId="51BAFF0C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9C5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Obrotowy ekran (PIVOT)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D1D5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</w:tr>
      <w:tr w:rsidR="00DE4C11" w:rsidRPr="00DE4C11" w14:paraId="464C01CA" w14:textId="77777777" w:rsidTr="00DE4C11">
        <w:trPr>
          <w:trHeight w:val="6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5FE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Zakres obrotu (PIVOT)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F40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~90° (w lewo)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~90° (w prawo)</w:t>
            </w:r>
          </w:p>
        </w:tc>
      </w:tr>
      <w:tr w:rsidR="00DE4C11" w:rsidRPr="00DE4C11" w14:paraId="2C1F5E06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6F0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Regulacja wysokości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Height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7F2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</w:tr>
      <w:tr w:rsidR="00DE4C11" w:rsidRPr="00DE4C11" w14:paraId="32C0DC8A" w14:textId="77777777" w:rsidTr="00DE4C11">
        <w:trPr>
          <w:trHeight w:val="6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CCD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Zakres regulacji wysokości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Height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D4AF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150 mm</w:t>
            </w:r>
          </w:p>
        </w:tc>
      </w:tr>
      <w:tr w:rsidR="00DE4C11" w:rsidRPr="00DE4C11" w14:paraId="65B8C311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5D92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Regulacja kąta pochylenia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Tilt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76FC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</w:tr>
      <w:tr w:rsidR="00DE4C11" w:rsidRPr="00DE4C11" w14:paraId="23A50980" w14:textId="77777777" w:rsidTr="00DE4C11">
        <w:trPr>
          <w:trHeight w:val="6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5AD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Zakres regulacji pochylenia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Tilt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9A0A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~5° (do przodu/w dół)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~21° (do tyłu/w górę)</w:t>
            </w:r>
          </w:p>
        </w:tc>
      </w:tr>
      <w:tr w:rsidR="00DE4C11" w:rsidRPr="00DE4C11" w14:paraId="01DF4DA5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3D62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Regulacja kąta obrotu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Swivel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9E3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</w:tr>
      <w:tr w:rsidR="00DE4C11" w:rsidRPr="00DE4C11" w14:paraId="3D3F6567" w14:textId="77777777" w:rsidTr="00DE4C11">
        <w:trPr>
          <w:trHeight w:val="6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661D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Zakres regulacji obrotu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Swivel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)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46910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~45° (w lewo)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~45° (w prawo)</w:t>
            </w:r>
          </w:p>
        </w:tc>
      </w:tr>
      <w:tr w:rsidR="00DE4C11" w:rsidRPr="00DE4C11" w14:paraId="79ACCCE3" w14:textId="77777777" w:rsidTr="00DE4C11">
        <w:trPr>
          <w:trHeight w:val="3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EB0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Pobór mocy podczas spoczynku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301E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0,3 W</w:t>
            </w:r>
          </w:p>
        </w:tc>
      </w:tr>
      <w:tr w:rsidR="00DE4C11" w:rsidRPr="00DE4C11" w14:paraId="421C7A9E" w14:textId="77777777" w:rsidTr="00DE4C11">
        <w:trPr>
          <w:trHeight w:val="915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7B57E" w14:textId="362E331A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Rodzaj urządzenia</w:t>
            </w:r>
          </w:p>
        </w:tc>
        <w:tc>
          <w:tcPr>
            <w:tcW w:w="2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A6AB6" w14:textId="256B3BCC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Monitor - stacja dokująca</w:t>
            </w:r>
          </w:p>
        </w:tc>
      </w:tr>
      <w:tr w:rsidR="00DE4C11" w:rsidRPr="00DE4C11" w14:paraId="5660EE0B" w14:textId="77777777" w:rsidTr="00DE4C11">
        <w:trPr>
          <w:trHeight w:val="915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15B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Dodatkowe informacje</w:t>
            </w:r>
          </w:p>
        </w:tc>
        <w:tc>
          <w:tcPr>
            <w:tcW w:w="2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64C0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Możliwość zabezpieczenia linką (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Kensington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 Lock)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Wbudowany HUB USB</w:t>
            </w:r>
          </w:p>
        </w:tc>
      </w:tr>
      <w:tr w:rsidR="00DE4C11" w:rsidRPr="00DE4C11" w14:paraId="29C5C68C" w14:textId="77777777" w:rsidTr="00DE4C11">
        <w:trPr>
          <w:trHeight w:val="1815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031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Dołączone akcesoria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8AD87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Skrócona instrukcja obsługi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Instrukcja bezpieczeństwa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Kabel zasilający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 xml:space="preserve">Kabel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DisplayPort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Kabel USB-A -&gt; USB-C</w:t>
            </w: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br/>
              <w:t>Kabel USB-C</w:t>
            </w:r>
          </w:p>
        </w:tc>
      </w:tr>
      <w:tr w:rsidR="00DE4C11" w:rsidRPr="00DE4C11" w14:paraId="2EA8F690" w14:textId="77777777" w:rsidTr="00DE4C11">
        <w:trPr>
          <w:trHeight w:val="330"/>
        </w:trPr>
        <w:tc>
          <w:tcPr>
            <w:tcW w:w="23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ACA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Gwarancja</w:t>
            </w:r>
          </w:p>
        </w:tc>
        <w:tc>
          <w:tcPr>
            <w:tcW w:w="26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304B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36 miesięcy (gwarancja producenta)</w:t>
            </w:r>
          </w:p>
        </w:tc>
      </w:tr>
    </w:tbl>
    <w:p w14:paraId="64C350BB" w14:textId="54C56EDD" w:rsidR="00DE4C11" w:rsidRDefault="00DE4C11">
      <w:pPr>
        <w:rPr>
          <w:rFonts w:asciiTheme="minorHAnsi" w:hAnsiTheme="minorHAnsi" w:cstheme="minorHAnsi"/>
          <w:szCs w:val="24"/>
          <w:u w:val="single"/>
        </w:rPr>
      </w:pPr>
    </w:p>
    <w:p w14:paraId="4FDC62C1" w14:textId="1DE1C24D" w:rsidR="00454F3A" w:rsidRPr="00080295" w:rsidRDefault="00DE4C11" w:rsidP="00DE4C11">
      <w:pPr>
        <w:widowControl/>
        <w:suppressAutoHyphens w:val="0"/>
        <w:spacing w:after="160" w:line="259" w:lineRule="auto"/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  <w:u w:val="single"/>
        </w:rPr>
        <w:br w:type="page"/>
      </w:r>
    </w:p>
    <w:p w14:paraId="07B8A657" w14:textId="4615B97E" w:rsidR="00682592" w:rsidRPr="00DE4C11" w:rsidRDefault="00DE4C11" w:rsidP="00DE4C1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</w:pPr>
      <w:proofErr w:type="spellStart"/>
      <w:r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Niszczarka</w:t>
      </w:r>
      <w:proofErr w:type="spellEnd"/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 xml:space="preserve">  - 1</w:t>
      </w:r>
      <w:r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6</w:t>
      </w:r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 xml:space="preserve"> </w:t>
      </w:r>
      <w:proofErr w:type="spellStart"/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szt</w:t>
      </w:r>
      <w:proofErr w:type="spellEnd"/>
      <w:r w:rsidR="00682592" w:rsidRPr="00DE4C11">
        <w:rPr>
          <w:rFonts w:asciiTheme="minorHAnsi" w:hAnsiTheme="minorHAnsi" w:cstheme="minorHAnsi"/>
          <w:b/>
          <w:color w:val="000000"/>
          <w:sz w:val="32"/>
          <w:szCs w:val="32"/>
          <w:u w:val="single"/>
          <w:lang w:val="en-US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4"/>
        <w:gridCol w:w="3933"/>
      </w:tblGrid>
      <w:tr w:rsidR="00DE4C11" w:rsidRPr="00DE4C11" w14:paraId="3946F275" w14:textId="77777777" w:rsidTr="00DE4C11">
        <w:trPr>
          <w:trHeight w:val="645"/>
        </w:trPr>
        <w:tc>
          <w:tcPr>
            <w:tcW w:w="282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02C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Rodzaj urządzenia</w:t>
            </w:r>
          </w:p>
        </w:tc>
        <w:tc>
          <w:tcPr>
            <w:tcW w:w="21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E79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Niszczarka</w:t>
            </w:r>
          </w:p>
        </w:tc>
      </w:tr>
      <w:tr w:rsidR="00DE4C11" w:rsidRPr="00DE4C11" w14:paraId="1541704D" w14:textId="77777777" w:rsidTr="00DE4C11">
        <w:trPr>
          <w:trHeight w:val="420"/>
        </w:trPr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0363D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Niszczone materiały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DA3C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Papier, Karta kredytowa, CD/DVD</w:t>
            </w:r>
          </w:p>
        </w:tc>
      </w:tr>
      <w:tr w:rsidR="00DE4C11" w:rsidRPr="00DE4C11" w14:paraId="04887948" w14:textId="77777777" w:rsidTr="00DE4C11">
        <w:trPr>
          <w:trHeight w:val="315"/>
        </w:trPr>
        <w:tc>
          <w:tcPr>
            <w:tcW w:w="28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DED6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rodzaj cięcia</w:t>
            </w:r>
          </w:p>
        </w:tc>
        <w:tc>
          <w:tcPr>
            <w:tcW w:w="2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469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ścinek 4,5x30 mm</w:t>
            </w:r>
          </w:p>
        </w:tc>
      </w:tr>
      <w:tr w:rsidR="00DE4C11" w:rsidRPr="00DE4C11" w14:paraId="5D14F990" w14:textId="77777777" w:rsidTr="00DE4C11">
        <w:trPr>
          <w:trHeight w:val="315"/>
        </w:trPr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166A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poziom bezpieczeństwa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973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E-2|F-1|O-1|P-4|T-2</w:t>
            </w:r>
          </w:p>
        </w:tc>
      </w:tr>
      <w:tr w:rsidR="00DE4C11" w:rsidRPr="00DE4C11" w14:paraId="59DB5732" w14:textId="77777777" w:rsidTr="00DE4C11">
        <w:trPr>
          <w:trHeight w:val="615"/>
        </w:trPr>
        <w:tc>
          <w:tcPr>
            <w:tcW w:w="28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FF52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odporność</w:t>
            </w:r>
          </w:p>
        </w:tc>
        <w:tc>
          <w:tcPr>
            <w:tcW w:w="2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D943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odporna na zszywki i spinacze biurowe</w:t>
            </w:r>
          </w:p>
        </w:tc>
      </w:tr>
      <w:tr w:rsidR="00DE4C11" w:rsidRPr="00DE4C11" w14:paraId="01EE79B3" w14:textId="77777777" w:rsidTr="00DE4C11">
        <w:trPr>
          <w:trHeight w:val="315"/>
        </w:trPr>
        <w:tc>
          <w:tcPr>
            <w:tcW w:w="28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FDF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szerokość szczeliny podawczej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EC27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220 mm</w:t>
            </w:r>
          </w:p>
        </w:tc>
      </w:tr>
      <w:tr w:rsidR="00DE4C11" w:rsidRPr="00DE4C11" w14:paraId="6BEDE845" w14:textId="77777777" w:rsidTr="00DE4C11">
        <w:trPr>
          <w:trHeight w:val="615"/>
        </w:trPr>
        <w:tc>
          <w:tcPr>
            <w:tcW w:w="28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F803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ilość jednorazowo niszczonych kartek/ materiałów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ED6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80g/m2 - 5, 1 płyta CD/DVD / 1 karta</w:t>
            </w:r>
          </w:p>
        </w:tc>
      </w:tr>
      <w:tr w:rsidR="00DE4C11" w:rsidRPr="00DE4C11" w14:paraId="49B66C87" w14:textId="77777777" w:rsidTr="00DE4C11">
        <w:trPr>
          <w:trHeight w:val="315"/>
        </w:trPr>
        <w:tc>
          <w:tcPr>
            <w:tcW w:w="2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A23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średnia prędkość niszczenia [m/min]</w:t>
            </w:r>
          </w:p>
        </w:tc>
        <w:tc>
          <w:tcPr>
            <w:tcW w:w="2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06D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2,1</w:t>
            </w:r>
          </w:p>
        </w:tc>
      </w:tr>
      <w:tr w:rsidR="00DE4C11" w:rsidRPr="00DE4C11" w14:paraId="5F85F3F9" w14:textId="77777777" w:rsidTr="00DE4C11">
        <w:trPr>
          <w:trHeight w:val="315"/>
        </w:trPr>
        <w:tc>
          <w:tcPr>
            <w:tcW w:w="28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4BA2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pojemność kosza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888D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18 litrów</w:t>
            </w:r>
          </w:p>
        </w:tc>
      </w:tr>
      <w:tr w:rsidR="00DE4C11" w:rsidRPr="00DE4C11" w14:paraId="16B069F4" w14:textId="77777777" w:rsidTr="00DE4C11">
        <w:trPr>
          <w:trHeight w:val="315"/>
        </w:trPr>
        <w:tc>
          <w:tcPr>
            <w:tcW w:w="28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D71D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poziom głośności</w:t>
            </w:r>
          </w:p>
        </w:tc>
        <w:tc>
          <w:tcPr>
            <w:tcW w:w="2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6FC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ca. 58 </w:t>
            </w: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dB</w:t>
            </w:r>
            <w:proofErr w:type="spellEnd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(A)</w:t>
            </w:r>
          </w:p>
        </w:tc>
      </w:tr>
      <w:tr w:rsidR="00DE4C11" w:rsidRPr="00DE4C11" w14:paraId="4977038E" w14:textId="77777777" w:rsidTr="00DE4C11">
        <w:trPr>
          <w:trHeight w:val="315"/>
        </w:trPr>
        <w:tc>
          <w:tcPr>
            <w:tcW w:w="28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D6E84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głębokość</w:t>
            </w:r>
          </w:p>
        </w:tc>
        <w:tc>
          <w:tcPr>
            <w:tcW w:w="2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6C4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245 mm</w:t>
            </w:r>
          </w:p>
        </w:tc>
      </w:tr>
      <w:tr w:rsidR="00DE4C11" w:rsidRPr="00DE4C11" w14:paraId="18AF1F1F" w14:textId="77777777" w:rsidTr="00DE4C11">
        <w:trPr>
          <w:trHeight w:val="315"/>
        </w:trPr>
        <w:tc>
          <w:tcPr>
            <w:tcW w:w="28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047C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szerokość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C4C2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345 mm</w:t>
            </w:r>
          </w:p>
        </w:tc>
      </w:tr>
      <w:tr w:rsidR="00DE4C11" w:rsidRPr="00DE4C11" w14:paraId="5CD621F0" w14:textId="77777777" w:rsidTr="00DE4C11">
        <w:trPr>
          <w:trHeight w:val="315"/>
        </w:trPr>
        <w:tc>
          <w:tcPr>
            <w:tcW w:w="28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972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wysokość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1B3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385 mm</w:t>
            </w:r>
          </w:p>
        </w:tc>
      </w:tr>
      <w:tr w:rsidR="00DE4C11" w:rsidRPr="00DE4C11" w14:paraId="03F7FDB0" w14:textId="77777777" w:rsidTr="00DE4C11">
        <w:trPr>
          <w:trHeight w:val="315"/>
        </w:trPr>
        <w:tc>
          <w:tcPr>
            <w:tcW w:w="28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0D1ED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moc silnika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2D7D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125W</w:t>
            </w:r>
          </w:p>
        </w:tc>
      </w:tr>
      <w:tr w:rsidR="00DE4C11" w:rsidRPr="00DE4C11" w14:paraId="224F6C9F" w14:textId="77777777" w:rsidTr="00DE4C11">
        <w:trPr>
          <w:trHeight w:val="315"/>
        </w:trPr>
        <w:tc>
          <w:tcPr>
            <w:tcW w:w="28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C044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instrukcja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129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 - polska</w:t>
            </w:r>
          </w:p>
        </w:tc>
      </w:tr>
      <w:tr w:rsidR="00DE4C11" w:rsidRPr="00DE4C11" w14:paraId="528FEC50" w14:textId="77777777" w:rsidTr="00DE4C11">
        <w:trPr>
          <w:trHeight w:val="330"/>
        </w:trPr>
        <w:tc>
          <w:tcPr>
            <w:tcW w:w="282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6DEF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gwarancja</w:t>
            </w:r>
          </w:p>
        </w:tc>
        <w:tc>
          <w:tcPr>
            <w:tcW w:w="21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45CF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24 miesiące</w:t>
            </w:r>
          </w:p>
        </w:tc>
      </w:tr>
    </w:tbl>
    <w:p w14:paraId="74625A8F" w14:textId="77777777" w:rsidR="00454F3A" w:rsidRDefault="00454F3A" w:rsidP="00682592">
      <w:pPr>
        <w:ind w:left="360"/>
        <w:rPr>
          <w:rFonts w:asciiTheme="minorHAnsi" w:hAnsiTheme="minorHAnsi" w:cstheme="minorHAnsi"/>
        </w:rPr>
      </w:pPr>
    </w:p>
    <w:p w14:paraId="06E61692" w14:textId="15CF423A" w:rsidR="00682592" w:rsidRPr="00DE4C11" w:rsidRDefault="00DE4C11" w:rsidP="0068259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DE4C11">
        <w:rPr>
          <w:rFonts w:asciiTheme="minorHAnsi" w:hAnsiTheme="minorHAnsi" w:cstheme="minorHAnsi"/>
          <w:b/>
          <w:bCs/>
          <w:sz w:val="32"/>
          <w:szCs w:val="32"/>
          <w:u w:val="single"/>
        </w:rPr>
        <w:t>UPS</w:t>
      </w:r>
      <w:r w:rsidR="00682592" w:rsidRPr="00DE4C11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 – 1 szt.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2"/>
        <w:gridCol w:w="3960"/>
      </w:tblGrid>
      <w:tr w:rsidR="00DE4C11" w:rsidRPr="00DE4C11" w14:paraId="61B9B43F" w14:textId="77777777" w:rsidTr="00DE4C11">
        <w:trPr>
          <w:trHeight w:val="750"/>
        </w:trPr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C9E6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Rodzaj sprzętu</w:t>
            </w:r>
          </w:p>
        </w:tc>
        <w:tc>
          <w:tcPr>
            <w:tcW w:w="2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70E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pl-PL"/>
              </w:rPr>
              <w:t>Zasilacz awaryjny</w:t>
            </w:r>
          </w:p>
        </w:tc>
      </w:tr>
      <w:tr w:rsidR="00DE4C11" w:rsidRPr="00DE4C11" w14:paraId="6AAFFE93" w14:textId="77777777" w:rsidTr="00DE4C11">
        <w:trPr>
          <w:trHeight w:val="315"/>
        </w:trPr>
        <w:tc>
          <w:tcPr>
            <w:tcW w:w="281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4BCA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Moc pozorna</w:t>
            </w:r>
          </w:p>
        </w:tc>
        <w:tc>
          <w:tcPr>
            <w:tcW w:w="218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68F30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500 VA</w:t>
            </w:r>
          </w:p>
        </w:tc>
      </w:tr>
      <w:tr w:rsidR="00DE4C11" w:rsidRPr="00DE4C11" w14:paraId="5FFAEBDF" w14:textId="77777777" w:rsidTr="00DE4C11">
        <w:trPr>
          <w:trHeight w:val="3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3AF2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Moc rzeczywista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0452E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300 W</w:t>
            </w:r>
          </w:p>
        </w:tc>
      </w:tr>
      <w:tr w:rsidR="00DE4C11" w:rsidRPr="00DE4C11" w14:paraId="341EDE00" w14:textId="77777777" w:rsidTr="00DE4C11">
        <w:trPr>
          <w:trHeight w:val="3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B503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Pojemność akumulatora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7F640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5 Ah</w:t>
            </w:r>
          </w:p>
        </w:tc>
      </w:tr>
      <w:tr w:rsidR="00DE4C11" w:rsidRPr="00DE4C11" w14:paraId="40D89766" w14:textId="77777777" w:rsidTr="00DE4C11">
        <w:trPr>
          <w:trHeight w:val="3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7D4B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Średni czas ładowania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E712D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6 h</w:t>
            </w:r>
          </w:p>
        </w:tc>
      </w:tr>
      <w:tr w:rsidR="00DE4C11" w:rsidRPr="00DE4C11" w14:paraId="632C503A" w14:textId="77777777" w:rsidTr="00DE4C11">
        <w:trPr>
          <w:trHeight w:val="6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50BE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Maks. czas przełączenia na baterię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693AF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9 ms</w:t>
            </w:r>
          </w:p>
        </w:tc>
      </w:tr>
      <w:tr w:rsidR="00DE4C11" w:rsidRPr="00DE4C11" w14:paraId="22380D84" w14:textId="77777777" w:rsidTr="00DE4C11">
        <w:trPr>
          <w:trHeight w:val="3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EAEFE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Ilość gniazd sieciowych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0BA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 xml:space="preserve">4 x gniazdo sieciowe </w:t>
            </w:r>
          </w:p>
        </w:tc>
      </w:tr>
      <w:tr w:rsidR="00DE4C11" w:rsidRPr="00DE4C11" w14:paraId="4F56EF87" w14:textId="77777777" w:rsidTr="00DE4C11">
        <w:trPr>
          <w:trHeight w:val="6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409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Czas podtrzymania dla obciążenia 100%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DCAF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3 min</w:t>
            </w:r>
          </w:p>
        </w:tc>
      </w:tr>
      <w:tr w:rsidR="00DE4C11" w:rsidRPr="00DE4C11" w14:paraId="1B969DB0" w14:textId="77777777" w:rsidTr="00DE4C11">
        <w:trPr>
          <w:trHeight w:val="6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FF29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Czas podtrzymania przy obciążeniu 50%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AA84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9 min</w:t>
            </w:r>
          </w:p>
        </w:tc>
      </w:tr>
      <w:tr w:rsidR="00DE4C11" w:rsidRPr="00DE4C11" w14:paraId="57BAF900" w14:textId="77777777" w:rsidTr="00DE4C11">
        <w:trPr>
          <w:trHeight w:val="3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2002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Czas przełączania</w:t>
            </w:r>
          </w:p>
        </w:tc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D9F9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6-10 ms</w:t>
            </w:r>
          </w:p>
        </w:tc>
      </w:tr>
      <w:tr w:rsidR="00DE4C11" w:rsidRPr="00DE4C11" w14:paraId="0AE1470E" w14:textId="77777777" w:rsidTr="00DE4C11">
        <w:trPr>
          <w:trHeight w:val="3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6325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Rodzaj zasilacza</w:t>
            </w:r>
          </w:p>
        </w:tc>
        <w:tc>
          <w:tcPr>
            <w:tcW w:w="2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5CBC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line-interactive</w:t>
            </w:r>
            <w:proofErr w:type="spellEnd"/>
          </w:p>
        </w:tc>
      </w:tr>
      <w:tr w:rsidR="00DE4C11" w:rsidRPr="00DE4C11" w14:paraId="7C30A9D7" w14:textId="77777777" w:rsidTr="00DE4C11">
        <w:trPr>
          <w:trHeight w:val="3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FA4BF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Zimny start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02A38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Tak</w:t>
            </w:r>
          </w:p>
        </w:tc>
      </w:tr>
      <w:tr w:rsidR="00DE4C11" w:rsidRPr="00DE4C11" w14:paraId="1A08EF18" w14:textId="77777777" w:rsidTr="00DE4C11">
        <w:trPr>
          <w:trHeight w:val="315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94EA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Typ obudowy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BFEE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proofErr w:type="spellStart"/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tower</w:t>
            </w:r>
            <w:proofErr w:type="spellEnd"/>
          </w:p>
        </w:tc>
      </w:tr>
      <w:tr w:rsidR="00DE4C11" w:rsidRPr="00DE4C11" w14:paraId="64857D31" w14:textId="77777777" w:rsidTr="00DE4C11">
        <w:trPr>
          <w:trHeight w:val="330"/>
        </w:trPr>
        <w:tc>
          <w:tcPr>
            <w:tcW w:w="281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3931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Gwarancja</w:t>
            </w:r>
          </w:p>
        </w:tc>
        <w:tc>
          <w:tcPr>
            <w:tcW w:w="21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05F6" w14:textId="77777777" w:rsidR="00DE4C11" w:rsidRPr="00DE4C11" w:rsidRDefault="00DE4C11" w:rsidP="00DE4C1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DE4C11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24 miesięcy</w:t>
            </w:r>
          </w:p>
        </w:tc>
      </w:tr>
    </w:tbl>
    <w:p w14:paraId="3C57DED7" w14:textId="7C390819" w:rsidR="00682592" w:rsidRDefault="00682592" w:rsidP="00682592">
      <w:pPr>
        <w:pStyle w:val="Akapitzlist"/>
        <w:ind w:left="0"/>
        <w:rPr>
          <w:rFonts w:asciiTheme="minorHAnsi" w:hAnsiTheme="minorHAnsi" w:cstheme="minorHAnsi"/>
        </w:rPr>
      </w:pPr>
    </w:p>
    <w:sectPr w:rsidR="00682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40A67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47FE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9631C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CA"/>
    <w:rsid w:val="000543CA"/>
    <w:rsid w:val="000766E9"/>
    <w:rsid w:val="00080295"/>
    <w:rsid w:val="000E72DA"/>
    <w:rsid w:val="001347FB"/>
    <w:rsid w:val="00187730"/>
    <w:rsid w:val="001B3FE7"/>
    <w:rsid w:val="002D4C64"/>
    <w:rsid w:val="00411460"/>
    <w:rsid w:val="00454F3A"/>
    <w:rsid w:val="00531F1F"/>
    <w:rsid w:val="005C04E7"/>
    <w:rsid w:val="00682592"/>
    <w:rsid w:val="00733086"/>
    <w:rsid w:val="008D7F8B"/>
    <w:rsid w:val="00962EA5"/>
    <w:rsid w:val="009737CA"/>
    <w:rsid w:val="009D26DF"/>
    <w:rsid w:val="009E72B0"/>
    <w:rsid w:val="00A10F79"/>
    <w:rsid w:val="00A4638E"/>
    <w:rsid w:val="00C1312B"/>
    <w:rsid w:val="00C40585"/>
    <w:rsid w:val="00C64C17"/>
    <w:rsid w:val="00C82AF9"/>
    <w:rsid w:val="00D46233"/>
    <w:rsid w:val="00DE4C11"/>
    <w:rsid w:val="00ED07F3"/>
    <w:rsid w:val="00EF251B"/>
    <w:rsid w:val="00F95574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7BC1"/>
  <w15:chartTrackingRefBased/>
  <w15:docId w15:val="{9E826353-753E-49E2-8416-88B9037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C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73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737CA"/>
    <w:rPr>
      <w:rFonts w:ascii="Times New Roman" w:eastAsia="Lucida Sans Unicode" w:hAnsi="Times New Roman" w:cs="Times New Roman"/>
      <w:sz w:val="24"/>
      <w:szCs w:val="20"/>
    </w:rPr>
  </w:style>
  <w:style w:type="table" w:styleId="Tabela-Siatka">
    <w:name w:val="Table Grid"/>
    <w:basedOn w:val="Standardowy"/>
    <w:uiPriority w:val="39"/>
    <w:rsid w:val="009E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7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</cp:lastModifiedBy>
  <cp:revision>15</cp:revision>
  <dcterms:created xsi:type="dcterms:W3CDTF">2021-03-12T12:47:00Z</dcterms:created>
  <dcterms:modified xsi:type="dcterms:W3CDTF">2024-09-03T12:56:00Z</dcterms:modified>
</cp:coreProperties>
</file>